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BDC" w:rsidRPr="00446BDC" w:rsidRDefault="00446BDC" w:rsidP="00446BDC">
      <w:pPr>
        <w:jc w:val="center"/>
        <w:rPr>
          <w:b/>
        </w:rPr>
      </w:pPr>
      <w:r w:rsidRPr="00446BDC">
        <w:rPr>
          <w:rFonts w:hint="eastAsia"/>
          <w:b/>
        </w:rPr>
        <w:t>关于做好</w:t>
      </w:r>
      <w:r w:rsidRPr="00446BDC">
        <w:rPr>
          <w:b/>
        </w:rPr>
        <w:t>2019年度浙江省哲学社会科学规划课题申报工作的通知</w:t>
      </w:r>
    </w:p>
    <w:p w:rsidR="00446BDC" w:rsidRDefault="00446BDC" w:rsidP="00446BDC">
      <w:r>
        <w:rPr>
          <w:rFonts w:hint="eastAsia"/>
        </w:rPr>
        <w:t xml:space="preserve"> </w:t>
      </w:r>
    </w:p>
    <w:p w:rsidR="00446BDC" w:rsidRDefault="00446BDC" w:rsidP="00446BDC">
      <w:r>
        <w:rPr>
          <w:rFonts w:hint="eastAsia"/>
        </w:rPr>
        <w:t>各有关学院、研究机构：</w:t>
      </w:r>
      <w:r>
        <w:t xml:space="preserve">                  </w:t>
      </w:r>
    </w:p>
    <w:p w:rsidR="00446BDC" w:rsidRDefault="00446BDC" w:rsidP="00446BDC">
      <w:r>
        <w:t xml:space="preserve">    2019年浙江省哲学社会科学规划课题申报工作开始启动。现将有关事项公告如下：</w:t>
      </w:r>
    </w:p>
    <w:p w:rsidR="00446BDC" w:rsidRDefault="00446BDC" w:rsidP="00446BDC">
      <w:r>
        <w:rPr>
          <w:rFonts w:hint="eastAsia"/>
        </w:rPr>
        <w:t>一、学校受理截止时间</w:t>
      </w:r>
      <w:r>
        <w:t xml:space="preserve"> </w:t>
      </w:r>
    </w:p>
    <w:p w:rsidR="00446BDC" w:rsidRDefault="00446BDC" w:rsidP="00446BDC">
      <w:r>
        <w:t xml:space="preserve">    课题申报时间为从即日起至2018年6月25日止。逾期不再受理。</w:t>
      </w:r>
    </w:p>
    <w:p w:rsidR="00446BDC" w:rsidRDefault="00446BDC" w:rsidP="00446BDC">
      <w:r>
        <w:rPr>
          <w:rFonts w:hint="eastAsia"/>
        </w:rPr>
        <w:t>二、注意事项</w:t>
      </w:r>
    </w:p>
    <w:p w:rsidR="00446BDC" w:rsidRDefault="00446BDC" w:rsidP="00446BDC">
      <w:r>
        <w:rPr>
          <w:rFonts w:hint="eastAsia"/>
        </w:rPr>
        <w:t>（一）各类课题申报方式</w:t>
      </w:r>
    </w:p>
    <w:p w:rsidR="00446BDC" w:rsidRDefault="00446BDC" w:rsidP="00446BDC">
      <w:r>
        <w:t xml:space="preserve">    1.</w:t>
      </w:r>
      <w:proofErr w:type="gramStart"/>
      <w:r>
        <w:t>省优势</w:t>
      </w:r>
      <w:proofErr w:type="gramEnd"/>
      <w:r>
        <w:t>学科重大资助项目和省新兴（交叉）学科重大扶持项目的申报需提交纸质《浙江省社科规划重大项目申报表》一式10份及电子文本1份（请发至规划办邮箱），不进行网上申报。</w:t>
      </w:r>
    </w:p>
    <w:p w:rsidR="00446BDC" w:rsidRDefault="00446BDC" w:rsidP="00446BDC">
      <w:r>
        <w:t xml:space="preserve">    2.省社科规划年度课题的申报实行网上申报，同时提交纸质《浙江省哲学社会科学规划课题申报表》（一式1份）和《活页》（一式5份）；高校</w:t>
      </w:r>
      <w:proofErr w:type="gramStart"/>
      <w:r>
        <w:t>思政专项</w:t>
      </w:r>
      <w:proofErr w:type="gramEnd"/>
      <w:r>
        <w:t>课题也采取网上申报，同时提交纸质《浙江省哲学社会科学规划课题申报表》（一式1份）及《活页》（一式8份）。</w:t>
      </w:r>
    </w:p>
    <w:p w:rsidR="00446BDC" w:rsidRDefault="00446BDC" w:rsidP="00446BDC">
      <w:r>
        <w:t xml:space="preserve">    3.申报“后期资助课题”需递交纸质《浙江省哲学社会科学规划课题申报表》1份、匿名成果打印稿3份（A4纸双面打印，胶装，封面及内容不得出现个人及单位信息）、成果介绍3份（4000字以内），不进行网上申报。</w:t>
      </w:r>
    </w:p>
    <w:p w:rsidR="00446BDC" w:rsidRDefault="00446BDC" w:rsidP="00446BDC">
      <w:r>
        <w:rPr>
          <w:rFonts w:hint="eastAsia"/>
        </w:rPr>
        <w:t>（二）申报材料要求</w:t>
      </w:r>
    </w:p>
    <w:p w:rsidR="00446BDC" w:rsidRDefault="00446BDC" w:rsidP="00446BDC">
      <w:r>
        <w:t xml:space="preserve">    1.网上申报：登陆浙江</w:t>
      </w:r>
      <w:proofErr w:type="gramStart"/>
      <w:r>
        <w:t>社科网</w:t>
      </w:r>
      <w:proofErr w:type="gramEnd"/>
      <w:r>
        <w:t>http://www.zjskw.gov.cn/，在页面右侧功能区中的【项目申报管理系统】入口进入，按使用说明操作，内容应与纸质材料一致。课题评审时以网上材料为主，纸质材料备用。</w:t>
      </w:r>
    </w:p>
    <w:p w:rsidR="00446BDC" w:rsidRDefault="00446BDC" w:rsidP="00446BDC">
      <w:r>
        <w:t xml:space="preserve">    2.申报表、活页一律使用A3纸，双面打印，中缝装订，其他材料要求A4纸双面打印。</w:t>
      </w:r>
    </w:p>
    <w:p w:rsidR="00446BDC" w:rsidRDefault="00446BDC" w:rsidP="00446BDC">
      <w:r>
        <w:t xml:space="preserve">    3.电子文本的《申报书》《活页》《汇总表》，由科研秘书汇总统一发至</w:t>
      </w:r>
      <w:proofErr w:type="gramStart"/>
      <w:r>
        <w:t>杭电社科</w:t>
      </w:r>
      <w:proofErr w:type="gramEnd"/>
      <w:r>
        <w:t>联邮箱。</w:t>
      </w:r>
    </w:p>
    <w:p w:rsidR="00446BDC" w:rsidRDefault="00446BDC" w:rsidP="00446BDC">
      <w:r>
        <w:t xml:space="preserve">    今年课题形式变动较大，请大家认真阅读申报通知、文件及注意事项。</w:t>
      </w:r>
    </w:p>
    <w:p w:rsidR="00446BDC" w:rsidRDefault="00446BDC" w:rsidP="00446BDC">
      <w:r>
        <w:rPr>
          <w:rFonts w:hint="eastAsia"/>
        </w:rPr>
        <w:t>三、相关附件</w:t>
      </w:r>
    </w:p>
    <w:p w:rsidR="00B825B2" w:rsidRPr="00446BDC" w:rsidRDefault="00B825B2" w:rsidP="00446BDC"/>
    <w:sectPr w:rsidR="00B825B2" w:rsidRPr="00446BDC" w:rsidSect="00E957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46BDC"/>
    <w:rsid w:val="00446BDC"/>
    <w:rsid w:val="00B825B2"/>
    <w:rsid w:val="00E95704"/>
    <w:rsid w:val="00F43B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7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46BDC"/>
    <w:rPr>
      <w:strike w:val="0"/>
      <w:dstrike w:val="0"/>
      <w:color w:val="333333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446BD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333333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446BD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52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21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95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3140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430247">
                      <w:marLeft w:val="27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580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96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1205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3106525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2657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9852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DEDEDE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21194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9325233">
                                                  <w:marLeft w:val="15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kele20120707</dc:creator>
  <cp:lastModifiedBy>kele20120707</cp:lastModifiedBy>
  <cp:revision>1</cp:revision>
  <dcterms:created xsi:type="dcterms:W3CDTF">2018-05-16T02:28:00Z</dcterms:created>
  <dcterms:modified xsi:type="dcterms:W3CDTF">2018-05-16T02:28:00Z</dcterms:modified>
</cp:coreProperties>
</file>